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35D6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7D4E016A"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75722E8D">
      <w:pPr>
        <w:spacing w:line="3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长春建筑学院第</w:t>
      </w:r>
      <w:r>
        <w:rPr>
          <w:rFonts w:hint="eastAsia"/>
          <w:b/>
          <w:sz w:val="36"/>
          <w:szCs w:val="36"/>
          <w:lang w:eastAsia="zh-CN"/>
        </w:rPr>
        <w:t>六</w:t>
      </w:r>
      <w:r>
        <w:rPr>
          <w:rFonts w:hint="eastAsia"/>
          <w:b/>
          <w:sz w:val="36"/>
          <w:szCs w:val="36"/>
        </w:rPr>
        <w:t>届微课教学比赛评委会委员名单</w:t>
      </w:r>
    </w:p>
    <w:p w14:paraId="088D30C1"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5DFF4E12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按照《长春建筑学院微课教学比赛实施办法》的规定，学校成立微课教学比赛评委会，负责微课教学比赛的评审工作，评委会成员如下：</w:t>
      </w:r>
    </w:p>
    <w:p w14:paraId="787CB56A">
      <w:pPr>
        <w:tabs>
          <w:tab w:val="center" w:pos="4153"/>
        </w:tabs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评委会主任：张东鸣</w:t>
      </w:r>
    </w:p>
    <w:p w14:paraId="1DE87378">
      <w:pPr>
        <w:tabs>
          <w:tab w:val="center" w:pos="4153"/>
        </w:tabs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评委会副主任：冯永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01EFF9A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 员：（以姓氏笔画为序）</w:t>
      </w:r>
    </w:p>
    <w:p w14:paraId="649FA833">
      <w:pPr>
        <w:spacing w:line="580" w:lineRule="exact"/>
        <w:ind w:left="1918" w:leftChars="304" w:hanging="1280" w:hanging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文史组：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898658024"/>
        </w:rPr>
        <w:t>王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898658024"/>
        </w:rPr>
        <w:t>福</w:t>
      </w:r>
      <w:r>
        <w:rPr>
          <w:rFonts w:hint="eastAsia" w:ascii="仿宋_GB2312" w:eastAsia="仿宋_GB2312"/>
          <w:sz w:val="32"/>
          <w:szCs w:val="32"/>
        </w:rPr>
        <w:t>、叶万军、边立新、刘玉和、刘汝晶</w:t>
      </w:r>
    </w:p>
    <w:p w14:paraId="77BE9A8B">
      <w:pPr>
        <w:spacing w:line="580" w:lineRule="exact"/>
        <w:ind w:firstLine="1920" w:firstLineChars="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刘学文、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949505769"/>
        </w:rPr>
        <w:t>闫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949505769"/>
        </w:rPr>
        <w:t>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1336879787"/>
        </w:rPr>
        <w:t>吴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1336879787"/>
        </w:rPr>
        <w:t>侨</w:t>
      </w:r>
      <w:r>
        <w:rPr>
          <w:rFonts w:hint="eastAsia" w:ascii="仿宋_GB2312" w:eastAsia="仿宋_GB2312"/>
          <w:sz w:val="32"/>
          <w:szCs w:val="32"/>
        </w:rPr>
        <w:t>、吴晓磊、邱国林</w:t>
      </w:r>
    </w:p>
    <w:p w14:paraId="098DC12D">
      <w:pPr>
        <w:spacing w:line="580" w:lineRule="exact"/>
        <w:ind w:firstLine="1920" w:firstLineChars="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邱鹏程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张春丽、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483529580"/>
        </w:rPr>
        <w:t>张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483529580"/>
        </w:rPr>
        <w:t>雪</w:t>
      </w:r>
      <w:r>
        <w:rPr>
          <w:rFonts w:hint="eastAsia" w:ascii="仿宋_GB2312" w:eastAsia="仿宋_GB2312"/>
          <w:sz w:val="32"/>
          <w:szCs w:val="32"/>
        </w:rPr>
        <w:t>、张鹏翔、赵丽娜</w:t>
      </w:r>
    </w:p>
    <w:p w14:paraId="5EF1ED8B">
      <w:pPr>
        <w:spacing w:line="580" w:lineRule="exact"/>
        <w:ind w:firstLine="1920" w:firstLineChars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荣小辉、高俊勇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1578182569"/>
        </w:rPr>
        <w:t>高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1578182569"/>
        </w:rPr>
        <w:t>鹏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331509133"/>
        </w:rPr>
        <w:t>蔡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331509133"/>
        </w:rPr>
        <w:t>琦</w:t>
      </w:r>
    </w:p>
    <w:p w14:paraId="64C4660B">
      <w:pPr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 w14:paraId="2F150588">
      <w:pPr>
        <w:spacing w:line="580" w:lineRule="exact"/>
        <w:ind w:left="1918" w:leftChars="304" w:hanging="1280" w:hanging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理工组：王文永、王庆芬、王金鑫、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9643526"/>
        </w:rPr>
        <w:t>刘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9643526"/>
        </w:rPr>
        <w:t>晔</w:t>
      </w:r>
      <w:r>
        <w:rPr>
          <w:rFonts w:hint="eastAsia" w:ascii="仿宋_GB2312" w:eastAsia="仿宋_GB2312"/>
          <w:sz w:val="32"/>
          <w:szCs w:val="32"/>
        </w:rPr>
        <w:t>、李化东</w:t>
      </w:r>
    </w:p>
    <w:p w14:paraId="5CDE0613">
      <w:pPr>
        <w:spacing w:line="580" w:lineRule="exact"/>
        <w:ind w:left="1915" w:leftChars="912" w:firstLine="0" w:firstLineChars="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李国栋、杨永健、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801252296"/>
        </w:rPr>
        <w:t>宋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801252296"/>
        </w:rPr>
        <w:t>敏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1717780860"/>
        </w:rPr>
        <w:t>张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1717780860"/>
        </w:rPr>
        <w:t>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2108306940"/>
        </w:rPr>
        <w:t>张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2108306940"/>
        </w:rPr>
        <w:t>蕾</w:t>
      </w:r>
    </w:p>
    <w:p w14:paraId="293B9B3E">
      <w:pPr>
        <w:spacing w:line="580" w:lineRule="exact"/>
        <w:ind w:left="1915" w:leftChars="912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陈东丰、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1118664880"/>
        </w:rPr>
        <w:t>陈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1118664880"/>
        </w:rPr>
        <w:t>英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893400175"/>
        </w:rPr>
        <w:t>陈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893400175"/>
        </w:rPr>
        <w:t>岩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640427676"/>
        </w:rPr>
        <w:t>金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640427676"/>
        </w:rPr>
        <w:t>靖</w:t>
      </w:r>
      <w:r>
        <w:rPr>
          <w:rFonts w:hint="eastAsia" w:ascii="仿宋_GB2312" w:eastAsia="仿宋_GB2312"/>
          <w:sz w:val="32"/>
          <w:szCs w:val="32"/>
        </w:rPr>
        <w:t>、贾友波</w:t>
      </w:r>
      <w:r>
        <w:rPr>
          <w:rFonts w:hint="eastAsia" w:ascii="仿宋_GB2312" w:eastAsia="仿宋_GB2312"/>
          <w:spacing w:val="160"/>
          <w:kern w:val="0"/>
          <w:sz w:val="32"/>
          <w:szCs w:val="32"/>
          <w:fitText w:val="960" w:id="760483051"/>
        </w:rPr>
        <w:t>徐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960" w:id="760483051"/>
        </w:rPr>
        <w:t>硕</w:t>
      </w:r>
      <w:r>
        <w:rPr>
          <w:rFonts w:hint="eastAsia" w:ascii="仿宋_GB2312" w:eastAsia="仿宋_GB2312"/>
          <w:sz w:val="32"/>
          <w:szCs w:val="32"/>
        </w:rPr>
        <w:t>、常秋影、滕佳佳、魏宏艳</w:t>
      </w:r>
    </w:p>
    <w:p w14:paraId="519B0F03">
      <w:pPr>
        <w:spacing w:line="360" w:lineRule="exact"/>
        <w:jc w:val="left"/>
        <w:rPr>
          <w:rFonts w:hint="eastAsia" w:ascii="Ђˎ̥" w:hAnsi="Ђˎ̥" w:cs="Arial"/>
          <w:bCs/>
          <w:kern w:val="0"/>
          <w:szCs w:val="21"/>
        </w:rPr>
      </w:pPr>
      <w:bookmarkStart w:id="0" w:name="_GoBack"/>
      <w:bookmarkEnd w:id="0"/>
    </w:p>
    <w:p w14:paraId="793DABE7">
      <w:pPr>
        <w:spacing w:line="360" w:lineRule="exact"/>
        <w:jc w:val="left"/>
        <w:rPr>
          <w:rFonts w:hint="eastAsia" w:ascii="Ђˎ̥" w:hAnsi="Ђˎ̥" w:cs="Arial"/>
          <w:bCs/>
          <w:kern w:val="0"/>
          <w:szCs w:val="21"/>
        </w:rPr>
      </w:pPr>
    </w:p>
    <w:p w14:paraId="1FBBBE5F">
      <w:pPr>
        <w:spacing w:line="360" w:lineRule="exact"/>
        <w:jc w:val="left"/>
        <w:rPr>
          <w:rFonts w:hint="eastAsia" w:ascii="Ђˎ̥" w:hAnsi="Ђˎ̥" w:cs="Arial"/>
          <w:bCs/>
          <w:kern w:val="0"/>
          <w:szCs w:val="21"/>
        </w:rPr>
      </w:pPr>
    </w:p>
    <w:p w14:paraId="29F2EA95">
      <w:pPr>
        <w:spacing w:line="360" w:lineRule="exact"/>
        <w:jc w:val="center"/>
        <w:rPr>
          <w:rFonts w:hint="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AxZGJmZDUzZWY5MWMxN2NlYmZlMGM4ZWQ4YTgifQ=="/>
  </w:docVars>
  <w:rsids>
    <w:rsidRoot w:val="00000000"/>
    <w:rsid w:val="267707C2"/>
    <w:rsid w:val="662F3F9D"/>
    <w:rsid w:val="73105E54"/>
    <w:rsid w:val="798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21</TotalTime>
  <ScaleCrop>false</ScaleCrop>
  <LinksUpToDate>false</LinksUpToDate>
  <CharactersWithSpaces>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2023-10-30T01:08:00Z</dcterms:created>
  <dc:creator>Administrator</dc:creator>
  <cp:lastModifiedBy>A 2019</cp:lastModifiedBy>
  <dcterms:modified xsi:type="dcterms:W3CDTF">2024-10-23T07:02:27Z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ED075D8432F04CFBB13840F2C1682CB0_13</vt:lpwstr>
  </property>
</Properties>
</file>